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7F" w:rsidRPr="006F717F" w:rsidRDefault="00746FA1" w:rsidP="00746FA1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/>
          <w:bCs/>
          <w:color w:val="FF0000"/>
          <w:sz w:val="44"/>
          <w:szCs w:val="32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FF0000"/>
          <w:sz w:val="44"/>
          <w:szCs w:val="32"/>
          <w:lang w:eastAsia="sk-SK"/>
        </w:rPr>
        <w:t>Španielsk</w:t>
      </w:r>
      <w:r w:rsidR="006F717F">
        <w:rPr>
          <w:rFonts w:ascii="Arial" w:eastAsia="Times New Roman" w:hAnsi="Arial" w:cs="Arial"/>
          <w:b/>
          <w:bCs/>
          <w:color w:val="FF0000"/>
          <w:sz w:val="44"/>
          <w:szCs w:val="32"/>
          <w:lang w:eastAsia="sk-SK"/>
        </w:rPr>
        <w:t>o</w:t>
      </w:r>
    </w:p>
    <w:p w:rsidR="006F717F" w:rsidRDefault="006F717F" w:rsidP="00746FA1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Cs/>
          <w:sz w:val="20"/>
          <w:szCs w:val="32"/>
          <w:lang w:eastAsia="sk-SK"/>
        </w:rPr>
      </w:pPr>
      <w:hyperlink r:id="rId5" w:history="1">
        <w:r w:rsidRPr="00633981">
          <w:rPr>
            <w:rStyle w:val="Hypertextovprepojenie"/>
            <w:rFonts w:ascii="Arial" w:eastAsia="Times New Roman" w:hAnsi="Arial" w:cs="Arial"/>
            <w:bCs/>
            <w:sz w:val="20"/>
            <w:szCs w:val="32"/>
            <w:lang w:eastAsia="sk-SK"/>
          </w:rPr>
          <w:t>https://www.mzv.sk/cestovanie/covid19/obmedzenia-na-hraniciach#spanielsk</w:t>
        </w:r>
      </w:hyperlink>
    </w:p>
    <w:p w:rsidR="006F717F" w:rsidRPr="006F717F" w:rsidRDefault="006F717F" w:rsidP="00746FA1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Cs/>
          <w:sz w:val="20"/>
          <w:szCs w:val="32"/>
          <w:lang w:eastAsia="sk-SK"/>
        </w:rPr>
      </w:pPr>
    </w:p>
    <w:p w:rsidR="00746FA1" w:rsidRPr="00746FA1" w:rsidRDefault="00746FA1" w:rsidP="00746FA1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</w:pPr>
      <w:r w:rsidRPr="00746FA1"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  <w:t>1. Sanitárny formulár (platí pre všetkých cestujúcich)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Pri vstupe do Španielska letecky predkladáte:</w:t>
      </w:r>
    </w:p>
    <w:p w:rsidR="00C169DA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Vyplnený </w:t>
      </w:r>
      <w:hyperlink r:id="rId6" w:history="1">
        <w:r w:rsidRPr="00746FA1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>sanitárny formulár</w:t>
        </w:r>
      </w:hyperlink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– </w:t>
      </w:r>
      <w:hyperlink r:id="rId7" w:history="1">
        <w:r w:rsidR="006E2DBE" w:rsidRPr="00633981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https://www.spth.gob.es/create</w:t>
        </w:r>
      </w:hyperlink>
    </w:p>
    <w:p w:rsidR="00746FA1" w:rsidRPr="00746FA1" w:rsidRDefault="00C169DA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 </w:t>
      </w:r>
      <w:r w:rsidR="00746FA1"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potrebný aj pri tranzite cez Španielsko osobitne pre každú vstupujúcu osobu (aj deti). Vypĺňa sa spravidla 48 hodín pred odletom </w:t>
      </w:r>
      <w:r w:rsidR="00746FA1"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(keďže sa uvádza aj číslo sedadla v lietadle a pod.).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Formulár môžete vyplniť aj v bezplatnej aplikácii stiahnutej do mobilného telefónu - </w:t>
      </w:r>
      <w:proofErr w:type="spellStart"/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SpTH</w:t>
      </w:r>
      <w:proofErr w:type="spellEnd"/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 (SPAIN TRAVEL HEALTH). Formulár je v 4 jazykových mutáciách (po anglicky, nemecky, francúzsky a španielsky). Po zaslaní formulára získate tzv. zdravotný QR kód, ktorý budete prezentovať počas kontroly, aby ste mohli pokračovať v ceste. Informácie, ktoré uvediete, musia byť pravdivé. Španielske orgány si vyhradzujú právo na vyvodenie zodpovednosti v prípade uvedenia nepravdivých informácií.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V prípade, že sa vám aplikácia zasekne alebo niečo neviete vyplniť,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kontaktujte číslo 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+34 910 50 30 50 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- k dispozícii denne v angličtine alebo španielčine, v pondelok až nedeľu od 8.00 hod. do polnoci aj v nemčine alebo francúzštine. Príp. je možné zaslať e-mail na </w:t>
      </w:r>
      <w:hyperlink r:id="rId8" w:tooltip="spth@sanidad.gob.es" w:history="1">
        <w:r w:rsidRPr="00746FA1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>spth@sanidad.gob.es</w:t>
        </w:r>
      </w:hyperlink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– odporúča sa urobiť fotografiu obrazovky s chybovým hlásením. V predmete e-mailu uveďte, či sa registrujete priamo na webe alebo cez mobilnú aplikáciu.</w:t>
      </w:r>
    </w:p>
    <w:p w:rsidR="00F46E9A" w:rsidRDefault="00F46E9A"/>
    <w:p w:rsidR="006F717F" w:rsidRDefault="006F717F">
      <w:r w:rsidRPr="006F717F">
        <w:t>https://www.mzv.sk/cestovanie/covid19/obmedzenia-na-hraniciach#spanielsko</w:t>
      </w:r>
    </w:p>
    <w:p w:rsidR="00746FA1" w:rsidRPr="00746FA1" w:rsidRDefault="00746FA1" w:rsidP="00746FA1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</w:pPr>
      <w:r w:rsidRPr="00746FA1"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  <w:t>2. Pre vstup a zotrvanie v krajine je tiež požadovaný jeden z nasledovných dokumentov (platí pre všetkých od 12 rokov)</w:t>
      </w:r>
    </w:p>
    <w:p w:rsidR="00746FA1" w:rsidRPr="00746FA1" w:rsidRDefault="00746FA1" w:rsidP="00746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test alebo</w:t>
      </w:r>
    </w:p>
    <w:p w:rsidR="00746FA1" w:rsidRPr="00746FA1" w:rsidRDefault="00746FA1" w:rsidP="00746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očkovací preukaz alebo</w:t>
      </w:r>
    </w:p>
    <w:p w:rsidR="00746FA1" w:rsidRPr="00746FA1" w:rsidRDefault="00746FA1" w:rsidP="00746F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potvrdenie o prekonaní COVID-19.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Uvedené potvrdenia alebo certifikáty musia byť o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riginál, vyhotovené v španielčine, angličtine, francúzštine alebo nemčine a môžu byť predložené v papierovej alebo elektronickej podobe (aplikácia).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1. Ak budete predkladať test - PCR test (RT-PCR) alebo antigénový test s negatívnym výsledkom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POZOR, test nemôže byť starší viac ako 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24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hodín – ak je to 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antigénový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test resp. 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72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hodín – ak je to 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PCR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test od jeho absolvovania, potvrdenie sa predkladá v angličtine/španielčine/nemčine/francúzštine alebo v úradne vyhotovenom preklade do týchto jazykov; musí obsahovať meno a priezvisko, dátum odberu vzorky, typ testu, označenie krajiny a laboratória/zdravotníckej organizácie, ktorá test vykonala, výsledok a pod.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br/>
        <w:t> 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2. Ak budete predkladať očkovací preukaz: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Platí pre osoby, ktoré sú 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zaočkované pri dvojdávkovej vakcíne oboma dávkami vakcíny 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(pri jednodávkovej </w:t>
      </w:r>
      <w:proofErr w:type="spellStart"/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Janssen</w:t>
      </w:r>
      <w:proofErr w:type="spellEnd"/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 jednou) schválenej v EÚ (EMA) alebo tie, ktoré uznáva WHO.</w:t>
      </w: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br/>
        <w:t>Kompletné očkovanie musí byť </w:t>
      </w: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ukončené 14 dní pred príchodom, maximálna platnosť preukazu je 270 dní.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3. Ak budete predkladať potvrdenie o prekonaní COVID-19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lastRenderedPageBreak/>
        <w:t>Osvedčenie/potvrdenie napr. od ošetrujúceho lekára predkladáte najskôr po 11 dňoch od identifikovania ochorenia, max. však 180 dní po jeho vydaní</w:t>
      </w:r>
    </w:p>
    <w:p w:rsidR="00746FA1" w:rsidRPr="00746FA1" w:rsidRDefault="00746FA1" w:rsidP="00746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Musí obsahovať údaje:</w:t>
      </w:r>
    </w:p>
    <w:p w:rsidR="00746FA1" w:rsidRPr="00746FA1" w:rsidRDefault="00746FA1" w:rsidP="00746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meno a priezvisko</w:t>
      </w:r>
    </w:p>
    <w:p w:rsidR="00746FA1" w:rsidRPr="00746FA1" w:rsidRDefault="00746FA1" w:rsidP="00746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dátum odberu prvého pozitívneho testu na SARS-CoV-2</w:t>
      </w:r>
    </w:p>
    <w:p w:rsidR="00746FA1" w:rsidRPr="00746FA1" w:rsidRDefault="00746FA1" w:rsidP="00746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typ testu (pozor, musí byť založený na molekulárnych technikách, </w:t>
      </w:r>
      <w:proofErr w:type="spellStart"/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tj</w:t>
      </w:r>
      <w:proofErr w:type="spellEnd"/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.  RT-PCR, nie antigénový)</w:t>
      </w:r>
    </w:p>
    <w:p w:rsidR="00746FA1" w:rsidRDefault="00746FA1" w:rsidP="00746F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746FA1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vydávajúca krajina</w:t>
      </w:r>
    </w:p>
    <w:p w:rsidR="00C169DA" w:rsidRDefault="00C169DA" w:rsidP="00C169DA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</w:p>
    <w:p w:rsidR="00C169DA" w:rsidRDefault="00C169DA" w:rsidP="00C169DA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</w:p>
    <w:p w:rsidR="00C169DA" w:rsidRDefault="00C169DA" w:rsidP="00C169DA">
      <w:pPr>
        <w:pStyle w:val="Nadpis3"/>
        <w:shd w:val="clear" w:color="auto" w:fill="FFFFFF"/>
        <w:spacing w:before="167" w:after="167" w:line="312" w:lineRule="atLeast"/>
        <w:rPr>
          <w:rFonts w:ascii="Arial" w:hAnsi="Arial" w:cs="Arial"/>
          <w:color w:val="FF0000"/>
          <w:sz w:val="56"/>
          <w:szCs w:val="40"/>
        </w:rPr>
      </w:pPr>
      <w:r w:rsidRPr="006F717F">
        <w:rPr>
          <w:rFonts w:ascii="Arial" w:hAnsi="Arial" w:cs="Arial"/>
          <w:color w:val="FF0000"/>
          <w:sz w:val="56"/>
          <w:szCs w:val="40"/>
        </w:rPr>
        <w:t>Portugalsko</w:t>
      </w:r>
    </w:p>
    <w:p w:rsidR="006F717F" w:rsidRDefault="006F717F" w:rsidP="006F717F">
      <w:hyperlink r:id="rId9" w:history="1">
        <w:r w:rsidRPr="00633981">
          <w:rPr>
            <w:rStyle w:val="Hypertextovprepojenie"/>
          </w:rPr>
          <w:t>https://www.mzv.sk/cestovanie/covid19/obmedzenia-na-hraniciach#portugalsko</w:t>
        </w:r>
      </w:hyperlink>
    </w:p>
    <w:p w:rsidR="006F717F" w:rsidRPr="006F717F" w:rsidRDefault="006F717F" w:rsidP="006F717F"/>
    <w:p w:rsidR="00C169DA" w:rsidRDefault="00C169DA" w:rsidP="00C169DA">
      <w:pPr>
        <w:pStyle w:val="Nadpis3"/>
        <w:shd w:val="clear" w:color="auto" w:fill="FFFFFF"/>
        <w:spacing w:before="167" w:after="167" w:line="312" w:lineRule="atLeast"/>
        <w:rPr>
          <w:rFonts w:ascii="Arial" w:hAnsi="Arial" w:cs="Arial"/>
          <w:color w:val="3B60AF"/>
          <w:sz w:val="40"/>
          <w:szCs w:val="40"/>
        </w:rPr>
      </w:pPr>
      <w:r>
        <w:rPr>
          <w:rFonts w:ascii="Arial" w:hAnsi="Arial" w:cs="Arial"/>
          <w:color w:val="3B60AF"/>
          <w:sz w:val="40"/>
          <w:szCs w:val="40"/>
        </w:rPr>
        <w:t>Podmienky vstupu do krajiny</w:t>
      </w:r>
    </w:p>
    <w:p w:rsidR="00C169DA" w:rsidRDefault="00C169DA" w:rsidP="00C169DA">
      <w:pPr>
        <w:pStyle w:val="Nadpis4"/>
        <w:shd w:val="clear" w:color="auto" w:fill="FFFFFF"/>
        <w:spacing w:before="167" w:beforeAutospacing="0" w:after="167" w:afterAutospacing="0" w:line="312" w:lineRule="atLeast"/>
        <w:rPr>
          <w:rFonts w:ascii="Arial" w:hAnsi="Arial" w:cs="Arial"/>
          <w:color w:val="3B60AF"/>
          <w:sz w:val="32"/>
          <w:szCs w:val="32"/>
        </w:rPr>
      </w:pPr>
      <w:r>
        <w:rPr>
          <w:rFonts w:ascii="Arial" w:hAnsi="Arial" w:cs="Arial"/>
          <w:color w:val="3B60AF"/>
          <w:sz w:val="32"/>
          <w:szCs w:val="32"/>
        </w:rPr>
        <w:t>Aké dokumenty sa vyžadujú pri vstupe?</w:t>
      </w:r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Pri vstupe do Portugalska sa okrem platného cestovného dokladu alebo občianskeho preukazu vyžaduje potvrdenie, resp. </w:t>
      </w:r>
      <w:hyperlink r:id="rId10" w:history="1">
        <w:r>
          <w:rPr>
            <w:rStyle w:val="Hypertextovprepojenie"/>
            <w:rFonts w:ascii="Arial" w:hAnsi="Arial" w:cs="Arial"/>
            <w:color w:val="3B60AF"/>
            <w:sz w:val="20"/>
            <w:szCs w:val="20"/>
          </w:rPr>
          <w:t>Digitálny COVID preukaz EÚ</w:t>
        </w:r>
      </w:hyperlink>
      <w:r>
        <w:rPr>
          <w:rFonts w:ascii="Arial" w:hAnsi="Arial" w:cs="Arial"/>
          <w:color w:val="555555"/>
          <w:sz w:val="20"/>
          <w:szCs w:val="20"/>
        </w:rPr>
        <w:t xml:space="preserve">  -  </w:t>
      </w:r>
      <w:hyperlink r:id="rId11" w:history="1">
        <w:r w:rsidRPr="00633981">
          <w:rPr>
            <w:rStyle w:val="Hypertextovprepojenie"/>
            <w:rFonts w:ascii="Arial" w:hAnsi="Arial" w:cs="Arial"/>
            <w:sz w:val="20"/>
            <w:szCs w:val="20"/>
          </w:rPr>
          <w:t>https://korona.gov.sk/informacie-o-digitalnom-covid-preukaze-eu/</w:t>
        </w:r>
      </w:hyperlink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 potvrdzujúci: </w:t>
      </w:r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</w:p>
    <w:p w:rsidR="00C169DA" w:rsidRDefault="00C169DA" w:rsidP="00C16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hAnsi="Arial" w:cs="Arial"/>
          <w:color w:val="555555"/>
          <w:sz w:val="20"/>
          <w:szCs w:val="20"/>
        </w:rPr>
      </w:pPr>
      <w:r>
        <w:rPr>
          <w:rStyle w:val="Siln"/>
          <w:rFonts w:ascii="Arial" w:hAnsi="Arial" w:cs="Arial"/>
          <w:color w:val="555555"/>
          <w:sz w:val="20"/>
          <w:szCs w:val="20"/>
        </w:rPr>
        <w:t>negatívny</w:t>
      </w:r>
      <w:r>
        <w:rPr>
          <w:rFonts w:ascii="Arial" w:hAnsi="Arial" w:cs="Arial"/>
          <w:color w:val="555555"/>
          <w:sz w:val="20"/>
          <w:szCs w:val="20"/>
        </w:rPr>
        <w:t> výsledok molekulárneho </w:t>
      </w:r>
      <w:r>
        <w:rPr>
          <w:rStyle w:val="Siln"/>
          <w:rFonts w:ascii="Arial" w:hAnsi="Arial" w:cs="Arial"/>
          <w:color w:val="555555"/>
          <w:sz w:val="20"/>
          <w:szCs w:val="20"/>
        </w:rPr>
        <w:t>testu na COVID-19</w:t>
      </w:r>
      <w:r>
        <w:rPr>
          <w:rFonts w:ascii="Arial" w:hAnsi="Arial" w:cs="Arial"/>
          <w:color w:val="555555"/>
          <w:sz w:val="20"/>
          <w:szCs w:val="20"/>
        </w:rPr>
        <w:t>, nie starší ako</w:t>
      </w:r>
      <w:r>
        <w:rPr>
          <w:rStyle w:val="Siln"/>
          <w:rFonts w:ascii="Arial" w:hAnsi="Arial" w:cs="Arial"/>
          <w:color w:val="555555"/>
          <w:sz w:val="20"/>
          <w:szCs w:val="20"/>
        </w:rPr>
        <w:t> 72</w:t>
      </w:r>
      <w:r>
        <w:rPr>
          <w:rFonts w:ascii="Arial" w:hAnsi="Arial" w:cs="Arial"/>
          <w:color w:val="555555"/>
          <w:sz w:val="20"/>
          <w:szCs w:val="20"/>
        </w:rPr>
        <w:t> hodín (</w:t>
      </w:r>
      <w:r>
        <w:rPr>
          <w:rStyle w:val="Siln"/>
          <w:rFonts w:ascii="Arial" w:hAnsi="Arial" w:cs="Arial"/>
          <w:color w:val="555555"/>
          <w:sz w:val="20"/>
          <w:szCs w:val="20"/>
        </w:rPr>
        <w:t xml:space="preserve">RT-PCR, </w:t>
      </w:r>
      <w:proofErr w:type="spellStart"/>
      <w:r>
        <w:rPr>
          <w:rStyle w:val="Siln"/>
          <w:rFonts w:ascii="Arial" w:hAnsi="Arial" w:cs="Arial"/>
          <w:color w:val="555555"/>
          <w:sz w:val="20"/>
          <w:szCs w:val="20"/>
        </w:rPr>
        <w:t>RT-qPCR</w:t>
      </w:r>
      <w:proofErr w:type="spellEnd"/>
      <w:r>
        <w:rPr>
          <w:rStyle w:val="Siln"/>
          <w:rFonts w:ascii="Arial" w:hAnsi="Arial" w:cs="Arial"/>
          <w:color w:val="555555"/>
          <w:sz w:val="20"/>
          <w:szCs w:val="20"/>
        </w:rPr>
        <w:t>, NAAT),</w:t>
      </w:r>
    </w:p>
    <w:p w:rsidR="00C169DA" w:rsidRDefault="00C169DA" w:rsidP="00C16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alebo negatívny výsledok rýchleho </w:t>
      </w:r>
      <w:r>
        <w:rPr>
          <w:rStyle w:val="Siln"/>
          <w:rFonts w:ascii="Arial" w:hAnsi="Arial" w:cs="Arial"/>
          <w:color w:val="555555"/>
          <w:sz w:val="20"/>
          <w:szCs w:val="20"/>
        </w:rPr>
        <w:t>antigénového</w:t>
      </w:r>
      <w:r>
        <w:rPr>
          <w:rFonts w:ascii="Arial" w:hAnsi="Arial" w:cs="Arial"/>
          <w:color w:val="555555"/>
          <w:sz w:val="20"/>
          <w:szCs w:val="20"/>
        </w:rPr>
        <w:t> testu realizovaného </w:t>
      </w:r>
      <w:r>
        <w:rPr>
          <w:rStyle w:val="Siln"/>
          <w:rFonts w:ascii="Arial" w:hAnsi="Arial" w:cs="Arial"/>
          <w:color w:val="555555"/>
          <w:sz w:val="20"/>
          <w:szCs w:val="20"/>
        </w:rPr>
        <w:t>24 </w:t>
      </w:r>
      <w:r>
        <w:rPr>
          <w:rFonts w:ascii="Arial" w:hAnsi="Arial" w:cs="Arial"/>
          <w:color w:val="555555"/>
          <w:sz w:val="20"/>
          <w:szCs w:val="20"/>
        </w:rPr>
        <w:t>hodín pred vstupom na let,</w:t>
      </w:r>
    </w:p>
    <w:p w:rsidR="00C169DA" w:rsidRDefault="00C169DA" w:rsidP="00C16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alebo </w:t>
      </w:r>
      <w:r>
        <w:rPr>
          <w:rStyle w:val="Siln"/>
          <w:rFonts w:ascii="Arial" w:hAnsi="Arial" w:cs="Arial"/>
          <w:color w:val="555555"/>
          <w:sz w:val="20"/>
          <w:szCs w:val="20"/>
        </w:rPr>
        <w:t>kompletné očkovanie</w:t>
      </w:r>
      <w:r>
        <w:rPr>
          <w:rFonts w:ascii="Arial" w:hAnsi="Arial" w:cs="Arial"/>
          <w:color w:val="555555"/>
          <w:sz w:val="20"/>
          <w:szCs w:val="20"/>
        </w:rPr>
        <w:t xml:space="preserve">, t.j. minimálne 14 dní a maximálne 270 dní po podaní druhej dávky (jednej dávky v prípade vakcíny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Johnson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), resp.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booster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dávku, vakcíny. Akceptujú sa len vakcíny schválené EMA,</w:t>
      </w:r>
    </w:p>
    <w:p w:rsidR="00C169DA" w:rsidRPr="00C169DA" w:rsidRDefault="00C169DA" w:rsidP="00C16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alebo </w:t>
      </w:r>
      <w:r>
        <w:rPr>
          <w:rStyle w:val="Siln"/>
          <w:rFonts w:ascii="Arial" w:hAnsi="Arial" w:cs="Arial"/>
          <w:color w:val="555555"/>
          <w:sz w:val="20"/>
          <w:szCs w:val="20"/>
        </w:rPr>
        <w:t>prekonanie COVID-19</w:t>
      </w:r>
      <w:r>
        <w:rPr>
          <w:rFonts w:ascii="Arial" w:hAnsi="Arial" w:cs="Arial"/>
          <w:color w:val="555555"/>
          <w:sz w:val="20"/>
          <w:szCs w:val="20"/>
        </w:rPr>
        <w:t> počas obdobia 180 dní pred cestou do Portugalska.</w:t>
      </w:r>
    </w:p>
    <w:p w:rsidR="00C169DA" w:rsidRDefault="00C169DA" w:rsidP="00C169DA">
      <w:pPr>
        <w:pStyle w:val="Nadpis4"/>
        <w:shd w:val="clear" w:color="auto" w:fill="FFFFFF"/>
        <w:spacing w:before="167" w:beforeAutospacing="0" w:after="167" w:afterAutospacing="0" w:line="312" w:lineRule="atLeast"/>
        <w:rPr>
          <w:rFonts w:ascii="Arial" w:hAnsi="Arial" w:cs="Arial"/>
          <w:color w:val="3B60AF"/>
          <w:sz w:val="32"/>
          <w:szCs w:val="32"/>
        </w:rPr>
      </w:pPr>
      <w:r>
        <w:rPr>
          <w:rFonts w:ascii="Arial" w:hAnsi="Arial" w:cs="Arial"/>
          <w:color w:val="3B60AF"/>
          <w:sz w:val="32"/>
          <w:szCs w:val="32"/>
        </w:rPr>
        <w:t>Registrácia pred vstupom</w:t>
      </w:r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Pred odletom je povinnosť vyplniť </w:t>
      </w:r>
      <w:hyperlink r:id="rId12" w:history="1">
        <w:r>
          <w:rPr>
            <w:rStyle w:val="Hypertextovprepojenie"/>
            <w:rFonts w:ascii="Arial" w:hAnsi="Arial" w:cs="Arial"/>
            <w:color w:val="3B60AF"/>
            <w:sz w:val="20"/>
            <w:szCs w:val="20"/>
          </w:rPr>
          <w:t xml:space="preserve">registračný formulár </w:t>
        </w:r>
        <w:proofErr w:type="spellStart"/>
        <w:r>
          <w:rPr>
            <w:rStyle w:val="Hypertextovprepojenie"/>
            <w:rFonts w:ascii="Arial" w:hAnsi="Arial" w:cs="Arial"/>
            <w:color w:val="3B60AF"/>
            <w:sz w:val="20"/>
            <w:szCs w:val="20"/>
          </w:rPr>
          <w:t>Passenger</w:t>
        </w:r>
        <w:proofErr w:type="spellEnd"/>
        <w:r>
          <w:rPr>
            <w:rStyle w:val="Hypertextovprepojenie"/>
            <w:rFonts w:ascii="Arial" w:hAnsi="Arial" w:cs="Arial"/>
            <w:color w:val="3B60AF"/>
            <w:sz w:val="20"/>
            <w:szCs w:val="20"/>
          </w:rPr>
          <w:t xml:space="preserve"> </w:t>
        </w:r>
        <w:proofErr w:type="spellStart"/>
        <w:r>
          <w:rPr>
            <w:rStyle w:val="Hypertextovprepojenie"/>
            <w:rFonts w:ascii="Arial" w:hAnsi="Arial" w:cs="Arial"/>
            <w:color w:val="3B60AF"/>
            <w:sz w:val="20"/>
            <w:szCs w:val="20"/>
          </w:rPr>
          <w:t>Locator</w:t>
        </w:r>
        <w:proofErr w:type="spellEnd"/>
        <w:r>
          <w:rPr>
            <w:rStyle w:val="Hypertextovprepojenie"/>
            <w:rFonts w:ascii="Arial" w:hAnsi="Arial" w:cs="Arial"/>
            <w:color w:val="3B60AF"/>
            <w:sz w:val="20"/>
            <w:szCs w:val="20"/>
          </w:rPr>
          <w:t xml:space="preserve"> </w:t>
        </w:r>
        <w:proofErr w:type="spellStart"/>
        <w:r>
          <w:rPr>
            <w:rStyle w:val="Hypertextovprepojenie"/>
            <w:rFonts w:ascii="Arial" w:hAnsi="Arial" w:cs="Arial"/>
            <w:color w:val="3B60AF"/>
            <w:sz w:val="20"/>
            <w:szCs w:val="20"/>
          </w:rPr>
          <w:t>Card</w:t>
        </w:r>
        <w:proofErr w:type="spellEnd"/>
      </w:hyperlink>
      <w:r>
        <w:rPr>
          <w:rFonts w:ascii="Arial" w:hAnsi="Arial" w:cs="Arial"/>
          <w:color w:val="555555"/>
          <w:sz w:val="20"/>
          <w:szCs w:val="20"/>
        </w:rPr>
        <w:t xml:space="preserve">, - </w:t>
      </w:r>
      <w:hyperlink r:id="rId13" w:history="1">
        <w:r w:rsidRPr="00633981">
          <w:rPr>
            <w:rStyle w:val="Hypertextovprepojenie"/>
            <w:rFonts w:ascii="Arial" w:hAnsi="Arial" w:cs="Arial"/>
            <w:sz w:val="20"/>
            <w:szCs w:val="20"/>
          </w:rPr>
          <w:t>https://portugalcleanandsafe.pt/en/passenger-locator-card</w:t>
        </w:r>
      </w:hyperlink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rovnako odporúčame riadiť sa inštrukciami leteckých spoločností.</w:t>
      </w:r>
    </w:p>
    <w:p w:rsidR="00C169DA" w:rsidRDefault="00C169DA" w:rsidP="00C169DA">
      <w:pPr>
        <w:pStyle w:val="Nadpis4"/>
        <w:shd w:val="clear" w:color="auto" w:fill="FFFFFF"/>
        <w:spacing w:before="167" w:beforeAutospacing="0" w:after="167" w:afterAutospacing="0" w:line="312" w:lineRule="atLeast"/>
        <w:rPr>
          <w:rFonts w:ascii="Arial" w:hAnsi="Arial" w:cs="Arial"/>
          <w:color w:val="3B60AF"/>
          <w:sz w:val="32"/>
          <w:szCs w:val="32"/>
        </w:rPr>
      </w:pPr>
      <w:r>
        <w:rPr>
          <w:rFonts w:ascii="Arial" w:hAnsi="Arial" w:cs="Arial"/>
          <w:color w:val="3B60AF"/>
          <w:sz w:val="32"/>
          <w:szCs w:val="32"/>
        </w:rPr>
        <w:t>Zaočkované osoby</w:t>
      </w:r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Osoby, ktoré sú očkované proti COVID-19, majú </w:t>
      </w:r>
      <w:r>
        <w:rPr>
          <w:rStyle w:val="Siln"/>
          <w:rFonts w:ascii="Arial" w:hAnsi="Arial" w:cs="Arial"/>
          <w:color w:val="555555"/>
          <w:sz w:val="20"/>
          <w:szCs w:val="20"/>
        </w:rPr>
        <w:t>výnimku z povinnosti predkladania negatívneho testu a karantény.</w:t>
      </w:r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Doklad o očkovaní musí byť </w:t>
      </w:r>
      <w:r>
        <w:rPr>
          <w:rStyle w:val="Siln"/>
          <w:rFonts w:ascii="Arial" w:hAnsi="Arial" w:cs="Arial"/>
          <w:color w:val="555555"/>
          <w:sz w:val="20"/>
          <w:szCs w:val="20"/>
        </w:rPr>
        <w:t>formou Digitálneho COVID preukazu EÚ</w:t>
      </w:r>
      <w:r>
        <w:rPr>
          <w:rFonts w:ascii="Arial" w:hAnsi="Arial" w:cs="Arial"/>
          <w:color w:val="555555"/>
          <w:sz w:val="20"/>
          <w:szCs w:val="20"/>
        </w:rPr>
        <w:t> a akceptujú sa len </w:t>
      </w:r>
      <w:r>
        <w:rPr>
          <w:rStyle w:val="Siln"/>
          <w:rFonts w:ascii="Arial" w:hAnsi="Arial" w:cs="Arial"/>
          <w:color w:val="555555"/>
          <w:sz w:val="20"/>
          <w:szCs w:val="20"/>
        </w:rPr>
        <w:t>vakcíny schválené EMA</w:t>
      </w:r>
      <w:r>
        <w:rPr>
          <w:rFonts w:ascii="Arial" w:hAnsi="Arial" w:cs="Arial"/>
          <w:color w:val="555555"/>
          <w:sz w:val="20"/>
          <w:szCs w:val="20"/>
        </w:rPr>
        <w:t>. Očkovanie musí byť kompletné a </w:t>
      </w:r>
      <w:r>
        <w:rPr>
          <w:rStyle w:val="Siln"/>
          <w:rFonts w:ascii="Arial" w:hAnsi="Arial" w:cs="Arial"/>
          <w:color w:val="555555"/>
          <w:sz w:val="20"/>
          <w:szCs w:val="20"/>
        </w:rPr>
        <w:t>min. 14 dní </w:t>
      </w:r>
      <w:r>
        <w:rPr>
          <w:rFonts w:ascii="Arial" w:hAnsi="Arial" w:cs="Arial"/>
          <w:color w:val="555555"/>
          <w:sz w:val="20"/>
          <w:szCs w:val="20"/>
        </w:rPr>
        <w:t>a </w:t>
      </w:r>
      <w:r>
        <w:rPr>
          <w:rStyle w:val="Siln"/>
          <w:rFonts w:ascii="Arial" w:hAnsi="Arial" w:cs="Arial"/>
          <w:color w:val="555555"/>
          <w:sz w:val="20"/>
          <w:szCs w:val="20"/>
        </w:rPr>
        <w:t>max. 270 </w:t>
      </w:r>
      <w:r>
        <w:rPr>
          <w:rFonts w:ascii="Arial" w:hAnsi="Arial" w:cs="Arial"/>
          <w:color w:val="555555"/>
          <w:sz w:val="20"/>
          <w:szCs w:val="20"/>
        </w:rPr>
        <w:t xml:space="preserve">dní po podaní druhej dávky (prvej dávky v prípade vakcíny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Johnson</w:t>
      </w:r>
      <w:proofErr w:type="spellEnd"/>
      <w:r>
        <w:rPr>
          <w:rFonts w:ascii="Arial" w:hAnsi="Arial" w:cs="Arial"/>
          <w:color w:val="555555"/>
          <w:sz w:val="20"/>
          <w:szCs w:val="20"/>
        </w:rPr>
        <w:t>).</w:t>
      </w:r>
    </w:p>
    <w:p w:rsidR="00C169DA" w:rsidRDefault="00C169DA" w:rsidP="00C169DA">
      <w:pPr>
        <w:pStyle w:val="Nadpis4"/>
        <w:shd w:val="clear" w:color="auto" w:fill="FFFFFF"/>
        <w:spacing w:before="167" w:beforeAutospacing="0" w:after="167" w:afterAutospacing="0" w:line="312" w:lineRule="atLeast"/>
        <w:rPr>
          <w:rFonts w:ascii="Arial" w:hAnsi="Arial" w:cs="Arial"/>
          <w:color w:val="3B60AF"/>
          <w:sz w:val="32"/>
          <w:szCs w:val="32"/>
        </w:rPr>
      </w:pPr>
      <w:r>
        <w:rPr>
          <w:rFonts w:ascii="Arial" w:hAnsi="Arial" w:cs="Arial"/>
          <w:color w:val="3B60AF"/>
          <w:sz w:val="32"/>
          <w:szCs w:val="32"/>
        </w:rPr>
        <w:t>Podmienky pre osoby, ktoré prekonali COVID-19</w:t>
      </w:r>
    </w:p>
    <w:p w:rsidR="00C169DA" w:rsidRDefault="00C169DA" w:rsidP="00C169D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Osoby, ktoré prekonali COVID-19 za posledných nie viac ako </w:t>
      </w:r>
      <w:r>
        <w:rPr>
          <w:rStyle w:val="Siln"/>
          <w:rFonts w:ascii="Arial" w:hAnsi="Arial" w:cs="Arial"/>
          <w:color w:val="555555"/>
          <w:sz w:val="20"/>
          <w:szCs w:val="20"/>
        </w:rPr>
        <w:t>180 </w:t>
      </w:r>
      <w:r>
        <w:rPr>
          <w:rFonts w:ascii="Arial" w:hAnsi="Arial" w:cs="Arial"/>
          <w:color w:val="555555"/>
          <w:sz w:val="20"/>
          <w:szCs w:val="20"/>
        </w:rPr>
        <w:t>dní majú </w:t>
      </w:r>
      <w:r>
        <w:rPr>
          <w:rStyle w:val="Siln"/>
          <w:rFonts w:ascii="Arial" w:hAnsi="Arial" w:cs="Arial"/>
          <w:color w:val="555555"/>
          <w:sz w:val="20"/>
          <w:szCs w:val="20"/>
        </w:rPr>
        <w:t>výnimku z povinnosti predkladania negatívneho testu a karantény.</w:t>
      </w:r>
      <w:r>
        <w:rPr>
          <w:rFonts w:ascii="Arial" w:hAnsi="Arial" w:cs="Arial"/>
          <w:color w:val="555555"/>
          <w:sz w:val="20"/>
          <w:szCs w:val="20"/>
        </w:rPr>
        <w:t> Ako dôkaz o prekonaní COVID-19 musia mať cestujúci </w:t>
      </w:r>
      <w:r>
        <w:rPr>
          <w:rStyle w:val="Siln"/>
          <w:rFonts w:ascii="Arial" w:hAnsi="Arial" w:cs="Arial"/>
          <w:color w:val="555555"/>
          <w:sz w:val="20"/>
          <w:szCs w:val="20"/>
        </w:rPr>
        <w:t>Digitálny COVID preukaz EÚ.</w:t>
      </w:r>
    </w:p>
    <w:p w:rsidR="00C169DA" w:rsidRDefault="00C169DA" w:rsidP="00C169DA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b/>
          <w:color w:val="FF0000"/>
          <w:sz w:val="28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color w:val="FF0000"/>
          <w:sz w:val="96"/>
          <w:szCs w:val="20"/>
          <w:lang w:eastAsia="sk-SK"/>
        </w:rPr>
        <w:t>Návrat</w:t>
      </w:r>
      <w:r w:rsidR="006F717F">
        <w:rPr>
          <w:rFonts w:ascii="Arial" w:eastAsia="Times New Roman" w:hAnsi="Arial" w:cs="Arial"/>
          <w:b/>
          <w:color w:val="FF0000"/>
          <w:sz w:val="96"/>
          <w:szCs w:val="20"/>
          <w:lang w:eastAsia="sk-SK"/>
        </w:rPr>
        <w:t xml:space="preserve"> </w:t>
      </w:r>
      <w:hyperlink r:id="rId14" w:history="1">
        <w:r w:rsidR="006F717F" w:rsidRPr="00633981">
          <w:rPr>
            <w:rStyle w:val="Hypertextovprepojenie"/>
            <w:rFonts w:ascii="Arial" w:eastAsia="Times New Roman" w:hAnsi="Arial" w:cs="Arial"/>
            <w:b/>
            <w:sz w:val="28"/>
            <w:szCs w:val="20"/>
            <w:lang w:eastAsia="sk-SK"/>
          </w:rPr>
          <w:t>https://www.mzv.sk/cestovanie/covid19/karantena-podmienky-navratu-do-sr</w:t>
        </w:r>
      </w:hyperlink>
    </w:p>
    <w:p w:rsidR="006F717F" w:rsidRPr="006F717F" w:rsidRDefault="006F717F" w:rsidP="00C169DA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b/>
          <w:color w:val="FF0000"/>
          <w:szCs w:val="20"/>
          <w:lang w:eastAsia="sk-SK"/>
        </w:rPr>
      </w:pPr>
    </w:p>
    <w:p w:rsidR="00C169DA" w:rsidRPr="00C169DA" w:rsidRDefault="00C169DA" w:rsidP="00C169DA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  <w:t>Zaočkované osoby a osoby po prekonaní COVID-19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FF0000"/>
          <w:sz w:val="20"/>
          <w:lang w:eastAsia="sk-SK"/>
        </w:rPr>
        <w:t>Za zaočkovanú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 sa považuje osoba:</w:t>
      </w:r>
    </w:p>
    <w:p w:rsidR="00C169DA" w:rsidRPr="00C169DA" w:rsidRDefault="00C169DA" w:rsidP="00C16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najmenej 14 dní po aplikácii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 druhej dávky dvojdávkovej vakcíny, avšak nie viac ako 9 mesiacov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po podaní poslednej dávky</w:t>
      </w:r>
    </w:p>
    <w:p w:rsidR="00C169DA" w:rsidRPr="00C169DA" w:rsidRDefault="00C169DA" w:rsidP="00C16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najmenej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21 dní po aplikácii jednodávkovej vakcíny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, avšak nie viac ako 9 mesiacov po podaní poslednej dávky</w:t>
      </w:r>
    </w:p>
    <w:p w:rsidR="00C169DA" w:rsidRPr="00C169DA" w:rsidRDefault="00C169DA" w:rsidP="00C16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najmenej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14 dní po aplikácii prvej dávky vakcíny, ak bola podaná v intervale do 180 dní od prekonania ochorenia COVID-19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, avšak nie viac ako 9 mesiacov po podaní poslednej dávky.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FF0000"/>
          <w:sz w:val="20"/>
          <w:lang w:eastAsia="sk-SK"/>
        </w:rPr>
        <w:t>Za osobu, ktorá prekonala COVID-19 sa považuje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tá, ktorá ochorenie prekonala pre nie viac ako 180 dňami.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Postup zaočkovaných a prekonavších pri príchode zo zahraničia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Osoba je povinná </w:t>
      </w:r>
      <w:hyperlink r:id="rId15" w:history="1">
        <w:r w:rsidRPr="00C169DA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 xml:space="preserve">registrovať sa cez formulár </w:t>
        </w:r>
        <w:proofErr w:type="spellStart"/>
        <w:r w:rsidRPr="00C169DA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>eHranica</w:t>
        </w:r>
        <w:proofErr w:type="spellEnd"/>
      </w:hyperlink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, prvá registrácia platí nasledujúcich 6 mesiacov.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Zaočkované a prekonavšie osoby, ktoré prekonali COVID-19 </w:t>
      </w:r>
      <w:r w:rsidRPr="00C169DA">
        <w:rPr>
          <w:rFonts w:ascii="Arial" w:eastAsia="Times New Roman" w:hAnsi="Arial" w:cs="Arial"/>
          <w:b/>
          <w:bCs/>
          <w:color w:val="FF0000"/>
          <w:sz w:val="20"/>
          <w:lang w:eastAsia="sk-SK"/>
        </w:rPr>
        <w:t>nemajú po vstupe na SR nariadenú karanténu.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Status plne zaočkovanej osoby alebo osoby po prekonaní COVID-19 je pri vstupe na územie SR potrebné preukazovať buď COVID preukazom EÚ alebo iným národným certifikátom tretej krajiny, ktorý musí obsahovať údaje o mene a priezvisku, dátume narodenia, názve vakcíny a jej výrobcov, poradí očkovania a celkovom počte očkovaní danou látkou a dátum posledného očkovania. Národný certifikát tretej krajiny musí byť opatrený pečiatkou k tomu poverenému orgánu danej krajiny alebo elektronicky overiteľný a musí byť vyhotovený aj v anglickom jazyku.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Osoba, ktorá nie je schopná takto sa preukázať, sa nepovažuje za plne zaočkovanú osobu, resp. osobu, ktorá prekonala COVID-19.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Vstup na územie SR letecky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Ak na územie SR osoba vstupuje letecky, musí pred vstupom </w:t>
      </w:r>
      <w:hyperlink r:id="rId16" w:history="1">
        <w:r w:rsidRPr="00C169DA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>vyplniť formulár</w:t>
        </w:r>
      </w:hyperlink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.</w:t>
      </w:r>
    </w:p>
    <w:p w:rsidR="00C169DA" w:rsidRPr="00C169DA" w:rsidRDefault="00C169DA" w:rsidP="00C1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sk-SK"/>
        </w:rPr>
        <w:lastRenderedPageBreak/>
        <w:t> </w:t>
      </w:r>
    </w:p>
    <w:p w:rsidR="00C169DA" w:rsidRPr="00C169DA" w:rsidRDefault="00C169DA" w:rsidP="00C169DA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  <w:t>Postup nezaočkovaných pri príchode zo zahraničia: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Osoba je povinná </w:t>
      </w:r>
      <w:hyperlink r:id="rId17" w:history="1">
        <w:r w:rsidRPr="00C169DA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 xml:space="preserve">registrovať sa cez formulár </w:t>
        </w:r>
        <w:proofErr w:type="spellStart"/>
        <w:r w:rsidRPr="00C169DA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>eHranica</w:t>
        </w:r>
        <w:proofErr w:type="spellEnd"/>
        <w:r w:rsidRPr="00C169DA">
          <w:rPr>
            <w:rFonts w:ascii="Arial" w:eastAsia="Times New Roman" w:hAnsi="Arial" w:cs="Arial"/>
            <w:color w:val="3B60AF"/>
            <w:sz w:val="20"/>
            <w:u w:val="single"/>
            <w:lang w:eastAsia="sk-SK"/>
          </w:rPr>
          <w:t> </w:t>
        </w:r>
      </w:hyperlink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pri každom návrate zo zahraničia.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Po príchode je povinná zostať v karanténe, ktorá sa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pri bezpríznakovom priebehu končí dovŕšením 5. dňa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. Karanténa platí aj pre všetkých členov spoločnej domácnosti, ktorí nie sú zaočkovaní alebo nemajú inú výnimku z karantény.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Karanténu je možné ukončiť negatívnym výsledkom RT-PCR testu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, ktorý je možné vykonať ihneď po príchode na územie SR.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br/>
        <w:t> 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Ako počítame uplynutie lehoty 5 dní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Dátum príchodu na Slovensko + 5 = dátum posledného dňa karantény</w:t>
      </w:r>
    </w:p>
    <w:p w:rsidR="00C169DA" w:rsidRPr="00C169DA" w:rsidRDefault="00C169DA" w:rsidP="00C1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Príklad: Dátum príchodu Slovensko: 4. február + 5 = 9. februára je osoba ešte v karanténe, 10. februára už v karanténe nie je.</w:t>
      </w:r>
    </w:p>
    <w:p w:rsidR="00C169DA" w:rsidRPr="00C169DA" w:rsidRDefault="00C169DA" w:rsidP="00C169DA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  <w:t> </w:t>
      </w:r>
    </w:p>
    <w:p w:rsidR="00C169DA" w:rsidRPr="00C169DA" w:rsidRDefault="00C169DA" w:rsidP="00C169DA">
      <w:pPr>
        <w:shd w:val="clear" w:color="auto" w:fill="FFFFFF"/>
        <w:spacing w:before="167" w:after="167" w:line="312" w:lineRule="atLeast"/>
        <w:outlineLvl w:val="3"/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</w:pPr>
      <w:r w:rsidRPr="00C169DA">
        <w:rPr>
          <w:rFonts w:ascii="Arial" w:eastAsia="Times New Roman" w:hAnsi="Arial" w:cs="Arial"/>
          <w:b/>
          <w:bCs/>
          <w:color w:val="FF0000"/>
          <w:sz w:val="32"/>
          <w:szCs w:val="32"/>
          <w:lang w:eastAsia="sk-SK"/>
        </w:rPr>
        <w:t>Nezaočkované osoby</w:t>
      </w:r>
      <w:r w:rsidRPr="00C169DA">
        <w:rPr>
          <w:rFonts w:ascii="Arial" w:eastAsia="Times New Roman" w:hAnsi="Arial" w:cs="Arial"/>
          <w:b/>
          <w:bCs/>
          <w:color w:val="3B60AF"/>
          <w:sz w:val="32"/>
          <w:szCs w:val="32"/>
          <w:lang w:eastAsia="sk-SK"/>
        </w:rPr>
        <w:t> majú výnimku z karantény ak: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nemôžu byť zaočkované zo zdravotných dôvodov, predložia o tom lekárske potvrdenie od špecialistu (vzor je prílohou č. 4 vyhlášky) a zároveň majú negatívny výsledok RT-PCR testu nie starší ako 72 hod.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majú trvalý alebo prechodný pobyt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v prihraničných oblastiach 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susedného štátu do 100 km od otvoreného hraničného priechodu na územie SR a sú občanmi SR - musia predložiť negatívny výsledok RTPCR testu nie starší ako 7 dní.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prekračujú hranicu SR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výhradne za účelom výkonu práce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z/do krajín EÚ, Islandu, Nórska, Lichtenštajnska, Švajčiarska alebo Ukrajiny, majú trvalý alebo prechodný pobyt na Slovensku, resp. v uvedených krajinách, a majú potvrdenie od zamestnávateľa alebo potvrdenie o výkone práce podľa prílohy č. 3 vyhlášky - musia predložiť negatívny výsledok RT-PCR testu nie starší ako 7 dní.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poskytujú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neodkladnú starostlivosť o blízkych rodinných príslušníkov 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na území susedného štátu (resp. za týmto účelom vstupujú na Slovensko zo susedného štátu) - musia mať potvrdenie o neodkladnej starostlivosti od ošetrujúceho lekára blízkeho rodinného príslušníka, čestné prehlásenie o rodinnom vzťahu (oboje v slovenčine) a negatívny RT-PCR test nie starší ako 7 dní.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preukázateľne prekračujú hranicu z/do okolitých štátov z dôvodu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obhospodarovania pozemkov,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ktoré sa nachádzajú do 10 km od hranice SR a majú negatívny RT-PCR test nie starší ako 7 dní.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sa na nich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 v rámci výkonu povolania vzťahuje výnimka z karantény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 - ide napríklad o posádky lietadiel, vlakov, vodičov nákladných vozidiel, pracovníkov pohrebnej služby pri prevoze ostatkov (podrobnosti v § 6 vyhlášky). Tieto osoby sa nemusia preukazovať negatívnym výsledkom testu na COVID-19, ani sa registrovať na </w:t>
      </w:r>
      <w:proofErr w:type="spellStart"/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eHranici</w:t>
      </w:r>
      <w:proofErr w:type="spellEnd"/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.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patria medzi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vybrané profesijné skupiny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 xml:space="preserve"> (napr. delegácie zastupujúce SR, poslanci Európskeho parlamentu či zamestnanci medzinárodných organizácií, umelci pri cezhraničnej 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lastRenderedPageBreak/>
        <w:t>produkcii, vyslaní redaktori, športová reprezentácia a iné; podrobne v § 8 vyhlášky - pri vstupe na Slovensko majú povinnosť preukázať sa dokladom o danej skutočnosti a povinný negatívny výsledok RT-PCR testu nie starší ako 72 hodín. </w:t>
      </w:r>
    </w:p>
    <w:p w:rsidR="00C169DA" w:rsidRPr="00C169DA" w:rsidRDefault="00C169DA" w:rsidP="00C16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Arial" w:eastAsia="Times New Roman" w:hAnsi="Arial" w:cs="Arial"/>
          <w:color w:val="555555"/>
          <w:sz w:val="20"/>
          <w:szCs w:val="20"/>
          <w:lang w:eastAsia="sk-SK"/>
        </w:rPr>
      </w:pP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 ide o krátkodobý vstup za účelom účasti na </w:t>
      </w:r>
      <w:r w:rsidRPr="00C169DA">
        <w:rPr>
          <w:rFonts w:ascii="Arial" w:eastAsia="Times New Roman" w:hAnsi="Arial" w:cs="Arial"/>
          <w:b/>
          <w:bCs/>
          <w:color w:val="555555"/>
          <w:sz w:val="20"/>
          <w:lang w:eastAsia="sk-SK"/>
        </w:rPr>
        <w:t>pohrebe blízkej </w:t>
      </w:r>
      <w:r w:rsidRPr="00C169DA">
        <w:rPr>
          <w:rFonts w:ascii="Arial" w:eastAsia="Times New Roman" w:hAnsi="Arial" w:cs="Arial"/>
          <w:color w:val="555555"/>
          <w:sz w:val="20"/>
          <w:szCs w:val="20"/>
          <w:lang w:eastAsia="sk-SK"/>
        </w:rPr>
        <w:t>osoby pričom nezaočkovaná osoba sa preukáže negatívnym RT-PCR testom nie starším ako 72 hodín.</w:t>
      </w:r>
    </w:p>
    <w:p w:rsidR="00C169DA" w:rsidRDefault="00C169DA" w:rsidP="00C169DA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b/>
          <w:color w:val="FF0000"/>
          <w:sz w:val="24"/>
          <w:szCs w:val="20"/>
          <w:lang w:eastAsia="sk-SK"/>
        </w:rPr>
      </w:pPr>
    </w:p>
    <w:p w:rsidR="006F717F" w:rsidRDefault="006F717F" w:rsidP="00C169DA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b/>
          <w:color w:val="FF0000"/>
          <w:sz w:val="56"/>
          <w:szCs w:val="20"/>
          <w:lang w:eastAsia="sk-SK"/>
        </w:rPr>
      </w:pPr>
      <w:r w:rsidRPr="006F717F">
        <w:rPr>
          <w:rFonts w:ascii="Arial" w:eastAsia="Times New Roman" w:hAnsi="Arial" w:cs="Arial"/>
          <w:b/>
          <w:color w:val="FF0000"/>
          <w:sz w:val="56"/>
          <w:szCs w:val="20"/>
          <w:lang w:eastAsia="sk-SK"/>
        </w:rPr>
        <w:t>Lietadlo</w:t>
      </w:r>
    </w:p>
    <w:p w:rsidR="00C56113" w:rsidRPr="00C56113" w:rsidRDefault="00C56113" w:rsidP="00C56113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b/>
          <w:bCs/>
          <w:szCs w:val="20"/>
          <w:lang w:eastAsia="sk-SK"/>
        </w:rPr>
      </w:pP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Travel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restrictions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apply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and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it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is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the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responsibility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of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each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passenger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to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check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local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requirements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 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u w:val="single"/>
          <w:lang w:eastAsia="sk-SK"/>
        </w:rPr>
        <w:fldChar w:fldCharType="begin"/>
      </w:r>
      <w:r w:rsidRPr="00C56113">
        <w:rPr>
          <w:rFonts w:ascii="Arial" w:eastAsia="Times New Roman" w:hAnsi="Arial" w:cs="Arial"/>
          <w:b/>
          <w:bCs/>
          <w:szCs w:val="20"/>
          <w:u w:val="single"/>
          <w:lang w:eastAsia="sk-SK"/>
        </w:rPr>
        <w:instrText xml:space="preserve"> HYPERLINK "http://ryanairemail.com/r/?id=hd0a21e16,7d394245,3dde8989&amp;utm_source=crm&amp;utm_medium=email&amp;utm_campaign=email_TEST_AT_Service_HF050620_gb_noseg_noab_nodev_nodl_nodlp" </w:instrText>
      </w:r>
      <w:r w:rsidRPr="00C56113">
        <w:rPr>
          <w:rFonts w:ascii="Arial" w:eastAsia="Times New Roman" w:hAnsi="Arial" w:cs="Arial"/>
          <w:b/>
          <w:bCs/>
          <w:szCs w:val="20"/>
          <w:u w:val="single"/>
          <w:lang w:eastAsia="sk-SK"/>
        </w:rPr>
        <w:fldChar w:fldCharType="separate"/>
      </w:r>
      <w:r w:rsidRPr="00C56113">
        <w:rPr>
          <w:rStyle w:val="Hypertextovprepojenie"/>
          <w:rFonts w:ascii="Arial" w:eastAsia="Times New Roman" w:hAnsi="Arial" w:cs="Arial"/>
          <w:b/>
          <w:bCs/>
          <w:szCs w:val="20"/>
          <w:lang w:eastAsia="sk-SK"/>
        </w:rPr>
        <w:t>here</w:t>
      </w:r>
      <w:proofErr w:type="spellEnd"/>
      <w:r w:rsidRPr="00C56113">
        <w:rPr>
          <w:rFonts w:ascii="Arial" w:eastAsia="Times New Roman" w:hAnsi="Arial" w:cs="Arial"/>
          <w:szCs w:val="20"/>
          <w:lang w:eastAsia="sk-SK"/>
        </w:rPr>
        <w:fldChar w:fldCharType="end"/>
      </w:r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 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before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travelling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.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You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MUST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also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complete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the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necessary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forms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 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u w:val="single"/>
          <w:lang w:eastAsia="sk-SK"/>
        </w:rPr>
        <w:fldChar w:fldCharType="begin"/>
      </w:r>
      <w:r w:rsidRPr="00C56113">
        <w:rPr>
          <w:rFonts w:ascii="Arial" w:eastAsia="Times New Roman" w:hAnsi="Arial" w:cs="Arial"/>
          <w:b/>
          <w:bCs/>
          <w:szCs w:val="20"/>
          <w:u w:val="single"/>
          <w:lang w:eastAsia="sk-SK"/>
        </w:rPr>
        <w:instrText xml:space="preserve"> HYPERLINK "https://www.ryanair.com/ie/en/plan-trip/travel-documentation" </w:instrText>
      </w:r>
      <w:r w:rsidRPr="00C56113">
        <w:rPr>
          <w:rFonts w:ascii="Arial" w:eastAsia="Times New Roman" w:hAnsi="Arial" w:cs="Arial"/>
          <w:b/>
          <w:bCs/>
          <w:szCs w:val="20"/>
          <w:u w:val="single"/>
          <w:lang w:eastAsia="sk-SK"/>
        </w:rPr>
        <w:fldChar w:fldCharType="separate"/>
      </w:r>
      <w:r w:rsidRPr="00C56113">
        <w:rPr>
          <w:rStyle w:val="Hypertextovprepojenie"/>
          <w:rFonts w:ascii="Arial" w:eastAsia="Times New Roman" w:hAnsi="Arial" w:cs="Arial"/>
          <w:b/>
          <w:bCs/>
          <w:szCs w:val="20"/>
          <w:lang w:eastAsia="sk-SK"/>
        </w:rPr>
        <w:t>here</w:t>
      </w:r>
      <w:proofErr w:type="spellEnd"/>
      <w:r w:rsidRPr="00C56113">
        <w:rPr>
          <w:rFonts w:ascii="Arial" w:eastAsia="Times New Roman" w:hAnsi="Arial" w:cs="Arial"/>
          <w:szCs w:val="20"/>
          <w:lang w:eastAsia="sk-SK"/>
        </w:rPr>
        <w:fldChar w:fldCharType="end"/>
      </w:r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 or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you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may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be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denied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boarding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.</w:t>
      </w:r>
    </w:p>
    <w:p w:rsidR="00C56113" w:rsidRPr="00C56113" w:rsidRDefault="00C56113" w:rsidP="00C56113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b/>
          <w:bCs/>
          <w:szCs w:val="20"/>
          <w:lang w:eastAsia="sk-SK"/>
        </w:rPr>
      </w:pP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You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must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wear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a face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mask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/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covering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in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the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airport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and on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board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your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flight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. 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Some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countries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require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this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to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be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a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surgical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face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mask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(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for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exemptions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,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see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Ryanair's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GTCC).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If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you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are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travelling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to/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from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/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within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Italy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,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Austria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or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Germany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,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it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must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be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 xml:space="preserve"> a FFP2 face </w:t>
      </w:r>
      <w:proofErr w:type="spellStart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mask</w:t>
      </w:r>
      <w:proofErr w:type="spellEnd"/>
      <w:r w:rsidRPr="00C56113">
        <w:rPr>
          <w:rFonts w:ascii="Arial" w:eastAsia="Times New Roman" w:hAnsi="Arial" w:cs="Arial"/>
          <w:b/>
          <w:bCs/>
          <w:szCs w:val="20"/>
          <w:lang w:eastAsia="sk-SK"/>
        </w:rPr>
        <w:t>.</w:t>
      </w:r>
    </w:p>
    <w:p w:rsidR="006F717F" w:rsidRPr="006F717F" w:rsidRDefault="006F717F" w:rsidP="00C169DA">
      <w:pPr>
        <w:shd w:val="clear" w:color="auto" w:fill="FFFFFF"/>
        <w:spacing w:before="100" w:beforeAutospacing="1" w:after="100" w:afterAutospacing="1" w:line="335" w:lineRule="atLeast"/>
        <w:rPr>
          <w:rFonts w:ascii="Arial" w:eastAsia="Times New Roman" w:hAnsi="Arial" w:cs="Arial"/>
          <w:szCs w:val="20"/>
          <w:lang w:eastAsia="sk-SK"/>
        </w:rPr>
      </w:pPr>
    </w:p>
    <w:sectPr w:rsidR="006F717F" w:rsidRPr="006F717F" w:rsidSect="00F4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B64"/>
    <w:multiLevelType w:val="multilevel"/>
    <w:tmpl w:val="C54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194"/>
    <w:multiLevelType w:val="multilevel"/>
    <w:tmpl w:val="2AC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5916"/>
    <w:multiLevelType w:val="multilevel"/>
    <w:tmpl w:val="CED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47762"/>
    <w:multiLevelType w:val="multilevel"/>
    <w:tmpl w:val="8A1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F6BC4"/>
    <w:multiLevelType w:val="multilevel"/>
    <w:tmpl w:val="267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6FA1"/>
    <w:rsid w:val="006E2DBE"/>
    <w:rsid w:val="006F717F"/>
    <w:rsid w:val="00746FA1"/>
    <w:rsid w:val="00C169DA"/>
    <w:rsid w:val="00C56113"/>
    <w:rsid w:val="00F4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E9A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16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746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46F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4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6FA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46FA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169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h@sanidad.gob.es" TargetMode="External"/><Relationship Id="rId13" Type="http://schemas.openxmlformats.org/officeDocument/2006/relationships/hyperlink" Target="https://portugalcleanandsafe.pt/en/passenger-locator-ca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th.gob.es/create" TargetMode="External"/><Relationship Id="rId12" Type="http://schemas.openxmlformats.org/officeDocument/2006/relationships/hyperlink" Target="https://portugalcleanandsafe.pt/en/passenger-locator-card" TargetMode="External"/><Relationship Id="rId17" Type="http://schemas.openxmlformats.org/officeDocument/2006/relationships/hyperlink" Target="http://covidforms.nczisk.sk/ebord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dop.sk/cov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th.gob.es/" TargetMode="External"/><Relationship Id="rId11" Type="http://schemas.openxmlformats.org/officeDocument/2006/relationships/hyperlink" Target="https://korona.gov.sk/informacie-o-digitalnom-covid-preukaze-eu/" TargetMode="External"/><Relationship Id="rId5" Type="http://schemas.openxmlformats.org/officeDocument/2006/relationships/hyperlink" Target="https://www.mzv.sk/cestovanie/covid19/obmedzenia-na-hraniciach#spanielsk" TargetMode="External"/><Relationship Id="rId15" Type="http://schemas.openxmlformats.org/officeDocument/2006/relationships/hyperlink" Target="https://covidforms.nczisk.sk/eborder.php" TargetMode="External"/><Relationship Id="rId10" Type="http://schemas.openxmlformats.org/officeDocument/2006/relationships/hyperlink" Target="https://korona.gov.sk/informacie-o-digitalnom-covid-preukaze-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zv.sk/cestovanie/covid19/obmedzenia-na-hraniciach#portugalsko" TargetMode="External"/><Relationship Id="rId14" Type="http://schemas.openxmlformats.org/officeDocument/2006/relationships/hyperlink" Target="https://www.mzv.sk/cestovanie/covid19/karantena-podmienky-navratu-do-s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Sláma</dc:creator>
  <cp:lastModifiedBy>Dušan Sláma</cp:lastModifiedBy>
  <cp:revision>1</cp:revision>
  <dcterms:created xsi:type="dcterms:W3CDTF">2022-03-17T16:04:00Z</dcterms:created>
  <dcterms:modified xsi:type="dcterms:W3CDTF">2022-03-17T16:59:00Z</dcterms:modified>
</cp:coreProperties>
</file>